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909E" w14:textId="77777777" w:rsidR="00A7626F" w:rsidRDefault="00A7626F" w:rsidP="00E36A9D">
      <w:pPr>
        <w:autoSpaceDE w:val="0"/>
        <w:autoSpaceDN w:val="0"/>
        <w:adjustRightInd w:val="0"/>
        <w:spacing w:after="0" w:line="240" w:lineRule="auto"/>
        <w:rPr>
          <w:rFonts w:ascii="Sparkasse Rg" w:hAnsi="Sparkasse Rg"/>
          <w:b/>
        </w:rPr>
      </w:pPr>
    </w:p>
    <w:p w14:paraId="73FDBDCC" w14:textId="77777777" w:rsidR="003F4A5A" w:rsidRDefault="00A7626F" w:rsidP="00E36A9D">
      <w:pPr>
        <w:autoSpaceDE w:val="0"/>
        <w:autoSpaceDN w:val="0"/>
        <w:adjustRightInd w:val="0"/>
        <w:spacing w:after="0" w:line="240" w:lineRule="auto"/>
        <w:rPr>
          <w:rFonts w:ascii="Sparkasse Lt" w:hAnsi="Sparkasse Lt"/>
          <w:sz w:val="32"/>
          <w:szCs w:val="32"/>
        </w:rPr>
      </w:pPr>
      <w:r w:rsidRPr="003F4A5A">
        <w:rPr>
          <w:rFonts w:ascii="Sparkasse Lt" w:hAnsi="Sparkasse Lt"/>
          <w:sz w:val="32"/>
          <w:szCs w:val="32"/>
        </w:rPr>
        <w:t xml:space="preserve">2.000 Euro für unseren Verein. </w:t>
      </w:r>
    </w:p>
    <w:p w14:paraId="5020DFEE" w14:textId="4429004F" w:rsidR="00A7626F" w:rsidRPr="003F4A5A" w:rsidRDefault="00A7626F" w:rsidP="00E36A9D">
      <w:pPr>
        <w:autoSpaceDE w:val="0"/>
        <w:autoSpaceDN w:val="0"/>
        <w:adjustRightInd w:val="0"/>
        <w:spacing w:after="0" w:line="240" w:lineRule="auto"/>
        <w:rPr>
          <w:rFonts w:ascii="Sparkasse Lt" w:hAnsi="Sparkasse Lt"/>
          <w:sz w:val="32"/>
          <w:szCs w:val="32"/>
        </w:rPr>
      </w:pPr>
      <w:r w:rsidRPr="003F4A5A">
        <w:rPr>
          <w:rFonts w:ascii="Sparkasse Lt" w:hAnsi="Sparkasse Lt"/>
          <w:sz w:val="32"/>
          <w:szCs w:val="32"/>
        </w:rPr>
        <w:t xml:space="preserve">Jetzt bei </w:t>
      </w:r>
      <w:proofErr w:type="spellStart"/>
      <w:r w:rsidRPr="003F4A5A">
        <w:rPr>
          <w:rFonts w:ascii="Sparkasse Lt" w:hAnsi="Sparkasse Lt"/>
          <w:sz w:val="32"/>
          <w:szCs w:val="32"/>
        </w:rPr>
        <w:t>pay&amp;win</w:t>
      </w:r>
      <w:proofErr w:type="spellEnd"/>
      <w:r w:rsidRPr="003F4A5A">
        <w:rPr>
          <w:rFonts w:ascii="Sparkasse Lt" w:hAnsi="Sparkasse Lt"/>
          <w:sz w:val="32"/>
          <w:szCs w:val="32"/>
        </w:rPr>
        <w:t xml:space="preserve"> registrieren und abstimmen!</w:t>
      </w:r>
    </w:p>
    <w:p w14:paraId="3DF09016" w14:textId="77777777" w:rsidR="00A7626F" w:rsidRDefault="00A7626F" w:rsidP="00E36A9D">
      <w:pPr>
        <w:autoSpaceDE w:val="0"/>
        <w:autoSpaceDN w:val="0"/>
        <w:adjustRightInd w:val="0"/>
        <w:spacing w:after="0" w:line="240" w:lineRule="auto"/>
        <w:rPr>
          <w:rFonts w:ascii="Sparkasse Rg" w:hAnsi="Sparkasse Rg"/>
          <w:b/>
        </w:rPr>
      </w:pPr>
    </w:p>
    <w:p w14:paraId="66260AA1" w14:textId="4B0DA89A" w:rsidR="00A7626F" w:rsidRPr="00A7626F" w:rsidRDefault="003423FA" w:rsidP="00A7626F">
      <w:pPr>
        <w:spacing w:after="0" w:line="360" w:lineRule="auto"/>
        <w:rPr>
          <w:rFonts w:ascii="Sparkasse Lt" w:hAnsi="Sparkasse Lt"/>
          <w:sz w:val="20"/>
          <w:szCs w:val="20"/>
        </w:rPr>
      </w:pPr>
      <w:r>
        <w:rPr>
          <w:rFonts w:ascii="Sparkasse Lt" w:hAnsi="Sparkasse Lt"/>
          <w:sz w:val="20"/>
          <w:szCs w:val="20"/>
        </w:rPr>
        <w:t xml:space="preserve">Liebe Mitglieder </w:t>
      </w:r>
      <w:r w:rsidR="00534F9C">
        <w:rPr>
          <w:rFonts w:ascii="Sparkasse Lt" w:hAnsi="Sparkasse Lt"/>
          <w:sz w:val="20"/>
          <w:szCs w:val="20"/>
        </w:rPr>
        <w:t>des Fördervereins und Freunde der Grundschule Kirkel-Neuhäusel</w:t>
      </w:r>
    </w:p>
    <w:p w14:paraId="32390EBB" w14:textId="686738E9" w:rsidR="00A7626F" w:rsidRPr="00A7626F" w:rsidRDefault="00A7626F" w:rsidP="00A7626F">
      <w:pPr>
        <w:spacing w:after="0" w:line="360" w:lineRule="auto"/>
        <w:rPr>
          <w:rFonts w:ascii="Sparkasse Lt" w:hAnsi="Sparkasse Lt"/>
          <w:sz w:val="20"/>
          <w:szCs w:val="20"/>
        </w:rPr>
      </w:pPr>
      <w:r w:rsidRPr="00A7626F">
        <w:rPr>
          <w:rFonts w:ascii="Sparkasse Lt" w:hAnsi="Sparkasse Lt"/>
          <w:sz w:val="20"/>
          <w:szCs w:val="20"/>
        </w:rPr>
        <w:t xml:space="preserve">wir </w:t>
      </w:r>
      <w:r w:rsidR="002750D9">
        <w:rPr>
          <w:rFonts w:ascii="Sparkasse Lt" w:hAnsi="Sparkasse Lt"/>
          <w:sz w:val="20"/>
          <w:szCs w:val="20"/>
        </w:rPr>
        <w:t xml:space="preserve">haben </w:t>
      </w:r>
      <w:r w:rsidRPr="00A7626F">
        <w:rPr>
          <w:rFonts w:ascii="Sparkasse Lt" w:hAnsi="Sparkasse Lt"/>
          <w:sz w:val="20"/>
          <w:szCs w:val="20"/>
        </w:rPr>
        <w:t xml:space="preserve">uns bei der </w:t>
      </w:r>
      <w:proofErr w:type="spellStart"/>
      <w:r w:rsidRPr="00A7626F">
        <w:rPr>
          <w:rFonts w:ascii="Sparkasse Lt" w:hAnsi="Sparkasse Lt"/>
          <w:b/>
          <w:sz w:val="20"/>
          <w:szCs w:val="20"/>
        </w:rPr>
        <w:t>pay&amp;win-Aktion</w:t>
      </w:r>
      <w:proofErr w:type="spellEnd"/>
      <w:r w:rsidRPr="00A7626F">
        <w:rPr>
          <w:rFonts w:ascii="Sparkasse Lt" w:hAnsi="Sparkasse Lt"/>
          <w:b/>
          <w:sz w:val="20"/>
          <w:szCs w:val="20"/>
        </w:rPr>
        <w:t xml:space="preserve"> „Unser Verein. Unser Bonus.“</w:t>
      </w:r>
      <w:r w:rsidRPr="00A7626F">
        <w:rPr>
          <w:rFonts w:ascii="Sparkasse Lt" w:hAnsi="Sparkasse Lt"/>
          <w:sz w:val="20"/>
          <w:szCs w:val="20"/>
        </w:rPr>
        <w:t xml:space="preserve"> </w:t>
      </w:r>
      <w:r w:rsidR="002750D9" w:rsidRPr="00534F9C">
        <w:rPr>
          <w:rFonts w:ascii="Sparkasse Lt" w:hAnsi="Sparkasse Lt"/>
          <w:sz w:val="20"/>
          <w:szCs w:val="20"/>
        </w:rPr>
        <w:t>der</w:t>
      </w:r>
      <w:r w:rsidRPr="00534F9C">
        <w:rPr>
          <w:rFonts w:ascii="Sparkasse Lt" w:hAnsi="Sparkasse Lt"/>
          <w:sz w:val="20"/>
          <w:szCs w:val="20"/>
        </w:rPr>
        <w:t xml:space="preserve"> Sparkasse</w:t>
      </w:r>
      <w:r w:rsidR="00534F9C">
        <w:rPr>
          <w:rFonts w:ascii="Sparkasse Lt" w:hAnsi="Sparkasse Lt"/>
          <w:sz w:val="20"/>
          <w:szCs w:val="20"/>
        </w:rPr>
        <w:t xml:space="preserve"> </w:t>
      </w:r>
      <w:r w:rsidRPr="00A7626F">
        <w:rPr>
          <w:rFonts w:ascii="Sparkasse Lt" w:hAnsi="Sparkasse Lt"/>
          <w:sz w:val="20"/>
          <w:szCs w:val="20"/>
        </w:rPr>
        <w:t>beworben</w:t>
      </w:r>
      <w:r>
        <w:rPr>
          <w:rFonts w:ascii="Sparkasse Lt" w:hAnsi="Sparkasse Lt"/>
          <w:sz w:val="20"/>
          <w:szCs w:val="20"/>
        </w:rPr>
        <w:t>, um 2</w:t>
      </w:r>
      <w:r w:rsidRPr="00A7626F">
        <w:rPr>
          <w:rFonts w:ascii="Sparkasse Lt" w:hAnsi="Sparkasse Lt"/>
          <w:sz w:val="20"/>
          <w:szCs w:val="20"/>
        </w:rPr>
        <w:t xml:space="preserve">.000 Euro für unsere Vereinskasse </w:t>
      </w:r>
      <w:r>
        <w:rPr>
          <w:rFonts w:ascii="Sparkasse Lt" w:hAnsi="Sparkasse Lt"/>
          <w:sz w:val="20"/>
          <w:szCs w:val="20"/>
        </w:rPr>
        <w:t>zu gewinnen</w:t>
      </w:r>
      <w:r w:rsidR="002750D9">
        <w:rPr>
          <w:rFonts w:ascii="Sparkasse Lt" w:hAnsi="Sparkasse Lt"/>
          <w:sz w:val="20"/>
          <w:szCs w:val="20"/>
        </w:rPr>
        <w:t>.</w:t>
      </w:r>
      <w:r>
        <w:rPr>
          <w:rFonts w:ascii="Sparkasse Lt" w:hAnsi="Sparkasse Lt"/>
          <w:sz w:val="20"/>
          <w:szCs w:val="20"/>
        </w:rPr>
        <w:t xml:space="preserve"> Jetzt </w:t>
      </w:r>
      <w:proofErr w:type="gramStart"/>
      <w:r>
        <w:rPr>
          <w:rFonts w:ascii="Sparkasse Lt" w:hAnsi="Sparkasse Lt"/>
          <w:sz w:val="20"/>
          <w:szCs w:val="20"/>
        </w:rPr>
        <w:t>ist</w:t>
      </w:r>
      <w:proofErr w:type="gramEnd"/>
      <w:r>
        <w:rPr>
          <w:rFonts w:ascii="Sparkasse Lt" w:hAnsi="Sparkasse Lt"/>
          <w:sz w:val="20"/>
          <w:szCs w:val="20"/>
        </w:rPr>
        <w:t xml:space="preserve"> eue</w:t>
      </w:r>
      <w:r w:rsidR="000C797C">
        <w:rPr>
          <w:rFonts w:ascii="Sparkasse Lt" w:hAnsi="Sparkasse Lt"/>
          <w:sz w:val="20"/>
          <w:szCs w:val="20"/>
        </w:rPr>
        <w:t>r Einsatz und Teamgeist gefragt, damit wir uns den Bonus sichern</w:t>
      </w:r>
      <w:r w:rsidR="002750D9">
        <w:rPr>
          <w:rFonts w:ascii="Sparkasse Lt" w:hAnsi="Sparkasse Lt"/>
          <w:sz w:val="20"/>
          <w:szCs w:val="20"/>
        </w:rPr>
        <w:t>!</w:t>
      </w:r>
      <w:r w:rsidR="000C797C">
        <w:rPr>
          <w:rFonts w:ascii="Sparkasse Lt" w:hAnsi="Sparkasse Lt"/>
          <w:sz w:val="20"/>
          <w:szCs w:val="20"/>
        </w:rPr>
        <w:t xml:space="preserve"> </w:t>
      </w:r>
    </w:p>
    <w:p w14:paraId="3F54B123" w14:textId="51F6F6D2" w:rsidR="00A7626F" w:rsidRPr="00A7626F" w:rsidRDefault="00A7626F" w:rsidP="00A7626F">
      <w:pPr>
        <w:spacing w:after="0" w:line="360" w:lineRule="auto"/>
        <w:rPr>
          <w:rFonts w:ascii="Sparkasse Lt" w:hAnsi="Sparkasse Lt"/>
          <w:b/>
          <w:color w:val="FF0000"/>
          <w:sz w:val="20"/>
          <w:szCs w:val="20"/>
        </w:rPr>
      </w:pPr>
      <w:r>
        <w:rPr>
          <w:rFonts w:ascii="Sparkasse Lt" w:hAnsi="Sparkasse Lt"/>
          <w:b/>
          <w:color w:val="FF0000"/>
          <w:sz w:val="20"/>
          <w:szCs w:val="20"/>
        </w:rPr>
        <w:t>So gewinnen wir den Bonus von 2.000 Euro:</w:t>
      </w:r>
    </w:p>
    <w:p w14:paraId="3724544C" w14:textId="17419F17" w:rsidR="00A7626F" w:rsidRPr="00A7626F" w:rsidRDefault="00A7626F" w:rsidP="00A7626F">
      <w:pPr>
        <w:pStyle w:val="Listenabsatz"/>
        <w:numPr>
          <w:ilvl w:val="0"/>
          <w:numId w:val="19"/>
        </w:numPr>
        <w:spacing w:after="0" w:line="360" w:lineRule="auto"/>
        <w:rPr>
          <w:rStyle w:val="Hyperlink"/>
          <w:rFonts w:ascii="Sparkasse Lt" w:hAnsi="Sparkasse Lt"/>
          <w:color w:val="auto"/>
          <w:sz w:val="20"/>
          <w:szCs w:val="20"/>
          <w:u w:val="none"/>
        </w:rPr>
      </w:pPr>
      <w:r w:rsidRPr="00A7626F">
        <w:rPr>
          <w:rFonts w:ascii="Sparkasse Lt" w:hAnsi="Sparkasse Lt"/>
          <w:sz w:val="20"/>
          <w:szCs w:val="20"/>
        </w:rPr>
        <w:t xml:space="preserve">Besucht </w:t>
      </w:r>
      <w:hyperlink r:id="rId8" w:history="1">
        <w:r w:rsidRPr="00A7626F">
          <w:rPr>
            <w:rStyle w:val="Hyperlink"/>
            <w:rFonts w:ascii="Sparkasse Lt" w:hAnsi="Sparkasse Lt"/>
            <w:sz w:val="20"/>
            <w:szCs w:val="20"/>
          </w:rPr>
          <w:t>www.payandwin.de</w:t>
        </w:r>
      </w:hyperlink>
      <w:r w:rsidRPr="00A7626F"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 oder scannt jetzt den </w:t>
      </w:r>
      <w:r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untenstehenden </w:t>
      </w:r>
      <w:r w:rsidRPr="00A7626F"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QR-Code. </w:t>
      </w:r>
    </w:p>
    <w:p w14:paraId="25CC24F6" w14:textId="6C60C8F2" w:rsidR="00A7626F" w:rsidRPr="00A7626F" w:rsidRDefault="00A7626F" w:rsidP="00A7626F">
      <w:pPr>
        <w:pStyle w:val="Listenabsatz"/>
        <w:numPr>
          <w:ilvl w:val="0"/>
          <w:numId w:val="19"/>
        </w:numPr>
        <w:spacing w:after="0" w:line="360" w:lineRule="auto"/>
        <w:rPr>
          <w:rStyle w:val="Hyperlink"/>
          <w:rFonts w:ascii="Sparkasse Lt" w:hAnsi="Sparkasse Lt"/>
          <w:color w:val="auto"/>
          <w:sz w:val="20"/>
          <w:szCs w:val="20"/>
          <w:u w:val="none"/>
        </w:rPr>
      </w:pPr>
      <w:r w:rsidRPr="00A7626F"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Registriert euch in wenigen Schritten mit </w:t>
      </w:r>
      <w:r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IBAN und </w:t>
      </w:r>
      <w:r w:rsidRPr="00A7626F"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Kartennummer </w:t>
      </w:r>
      <w:r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eurer Sparkasse. </w:t>
      </w:r>
      <w:r>
        <w:rPr>
          <w:rFonts w:ascii="Sparkasse Lt" w:eastAsia="Times New Roman" w:hAnsi="Sparkasse Lt" w:cs="Arial"/>
          <w:sz w:val="20"/>
          <w:szCs w:val="20"/>
        </w:rPr>
        <w:t xml:space="preserve">Bitte beachtet, dass nur Sparkassenkunden an der Abstimmung teilnehmen können. Zudem muss eure Sparkasse unter </w:t>
      </w:r>
      <w:hyperlink r:id="rId9" w:history="1">
        <w:r w:rsidRPr="00373B3E">
          <w:rPr>
            <w:rStyle w:val="Hyperlink"/>
            <w:rFonts w:ascii="Sparkasse Lt" w:eastAsia="Times New Roman" w:hAnsi="Sparkasse Lt" w:cs="Arial"/>
            <w:sz w:val="20"/>
            <w:szCs w:val="20"/>
          </w:rPr>
          <w:t>www.payandwin.de</w:t>
        </w:r>
      </w:hyperlink>
      <w:r>
        <w:rPr>
          <w:rFonts w:ascii="Sparkasse Lt" w:eastAsia="Times New Roman" w:hAnsi="Sparkasse Lt" w:cs="Arial"/>
          <w:sz w:val="20"/>
          <w:szCs w:val="20"/>
        </w:rPr>
        <w:t xml:space="preserve"> </w:t>
      </w:r>
      <w:r w:rsidR="00476E60">
        <w:rPr>
          <w:rFonts w:ascii="Sparkasse Lt" w:eastAsia="Times New Roman" w:hAnsi="Sparkasse Lt" w:cs="Arial"/>
          <w:sz w:val="20"/>
          <w:szCs w:val="20"/>
        </w:rPr>
        <w:t>auswählbar sein</w:t>
      </w:r>
      <w:r>
        <w:rPr>
          <w:rFonts w:ascii="Sparkasse Lt" w:eastAsia="Times New Roman" w:hAnsi="Sparkasse Lt" w:cs="Arial"/>
          <w:sz w:val="20"/>
          <w:szCs w:val="20"/>
        </w:rPr>
        <w:t xml:space="preserve">. </w:t>
      </w:r>
      <w:r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 </w:t>
      </w:r>
    </w:p>
    <w:p w14:paraId="679DD8F0" w14:textId="437C16DC" w:rsidR="00A7626F" w:rsidRPr="00A7626F" w:rsidRDefault="00A7626F" w:rsidP="00A7626F">
      <w:pPr>
        <w:pStyle w:val="Listenabsatz"/>
        <w:numPr>
          <w:ilvl w:val="0"/>
          <w:numId w:val="19"/>
        </w:numPr>
        <w:spacing w:after="0" w:line="360" w:lineRule="auto"/>
        <w:rPr>
          <w:rStyle w:val="Hyperlink"/>
          <w:rFonts w:ascii="Sparkasse Lt" w:hAnsi="Sparkasse Lt"/>
          <w:b/>
          <w:color w:val="auto"/>
          <w:sz w:val="20"/>
          <w:szCs w:val="20"/>
          <w:u w:val="none"/>
        </w:rPr>
      </w:pPr>
      <w:r w:rsidRPr="00A7626F">
        <w:rPr>
          <w:rStyle w:val="Hyperlink"/>
          <w:rFonts w:ascii="Sparkasse Lt" w:hAnsi="Sparkasse Lt"/>
          <w:b/>
          <w:color w:val="auto"/>
          <w:sz w:val="20"/>
          <w:szCs w:val="20"/>
          <w:u w:val="none"/>
        </w:rPr>
        <w:t xml:space="preserve">Stimmt im </w:t>
      </w:r>
      <w:r w:rsidR="00476E60">
        <w:rPr>
          <w:rStyle w:val="Hyperlink"/>
          <w:rFonts w:ascii="Sparkasse Lt" w:hAnsi="Sparkasse Lt"/>
          <w:b/>
          <w:color w:val="auto"/>
          <w:sz w:val="20"/>
          <w:szCs w:val="20"/>
          <w:u w:val="none"/>
        </w:rPr>
        <w:t>Registrierungsprozess (Schritt 3)</w:t>
      </w:r>
      <w:r w:rsidRPr="00A7626F">
        <w:rPr>
          <w:rStyle w:val="Hyperlink"/>
          <w:rFonts w:ascii="Sparkasse Lt" w:hAnsi="Sparkasse Lt"/>
          <w:b/>
          <w:color w:val="auto"/>
          <w:sz w:val="20"/>
          <w:szCs w:val="20"/>
          <w:u w:val="none"/>
        </w:rPr>
        <w:t xml:space="preserve"> für unseren Verein ab.</w:t>
      </w:r>
      <w:r w:rsidR="00476E60" w:rsidRPr="00476E60">
        <w:rPr>
          <w:rStyle w:val="Hyperlink"/>
          <w:rFonts w:ascii="Sparkasse Lt" w:hAnsi="Sparkasse Lt"/>
          <w:b/>
          <w:color w:val="auto"/>
          <w:sz w:val="20"/>
          <w:szCs w:val="20"/>
          <w:u w:val="none"/>
          <w:vertAlign w:val="superscript"/>
        </w:rPr>
        <w:t>1</w:t>
      </w:r>
      <w:r w:rsidRPr="00A7626F">
        <w:rPr>
          <w:rStyle w:val="Hyperlink"/>
          <w:rFonts w:ascii="Sparkasse Lt" w:hAnsi="Sparkasse Lt"/>
          <w:b/>
          <w:color w:val="auto"/>
          <w:sz w:val="20"/>
          <w:szCs w:val="20"/>
          <w:u w:val="none"/>
        </w:rPr>
        <w:t xml:space="preserve"> </w:t>
      </w:r>
    </w:p>
    <w:p w14:paraId="35640661" w14:textId="34771106" w:rsidR="00A7626F" w:rsidRPr="003F4A5A" w:rsidRDefault="00A7626F" w:rsidP="00A7626F">
      <w:pPr>
        <w:pStyle w:val="Listenabsatz"/>
        <w:numPr>
          <w:ilvl w:val="0"/>
          <w:numId w:val="19"/>
        </w:numPr>
        <w:spacing w:after="0" w:line="360" w:lineRule="auto"/>
        <w:rPr>
          <w:rFonts w:ascii="Sparkasse Lt" w:hAnsi="Sparkasse Lt"/>
          <w:sz w:val="20"/>
          <w:szCs w:val="20"/>
        </w:rPr>
      </w:pPr>
      <w:r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Dann heißt es: Registrierung abschließen und eure Freunde, Familie und Kollegen </w:t>
      </w:r>
      <w:r w:rsidR="000C797C">
        <w:rPr>
          <w:rStyle w:val="Hyperlink"/>
          <w:rFonts w:ascii="Sparkasse Lt" w:hAnsi="Sparkasse Lt"/>
          <w:color w:val="auto"/>
          <w:sz w:val="20"/>
          <w:szCs w:val="20"/>
          <w:u w:val="none"/>
        </w:rPr>
        <w:t>ebenfalls zur Abstimmung motivieren</w:t>
      </w:r>
      <w:r>
        <w:rPr>
          <w:rStyle w:val="Hyperlink"/>
          <w:rFonts w:ascii="Sparkasse Lt" w:hAnsi="Sparkasse Lt"/>
          <w:color w:val="auto"/>
          <w:sz w:val="20"/>
          <w:szCs w:val="20"/>
          <w:u w:val="none"/>
        </w:rPr>
        <w:t>.</w:t>
      </w:r>
      <w:r w:rsidRPr="00A7626F">
        <w:rPr>
          <w:rStyle w:val="Hyperlink"/>
          <w:rFonts w:ascii="Sparkasse Lt" w:hAnsi="Sparkasse Lt"/>
          <w:color w:val="auto"/>
          <w:sz w:val="20"/>
          <w:szCs w:val="20"/>
          <w:u w:val="none"/>
        </w:rPr>
        <w:t xml:space="preserve"> </w:t>
      </w:r>
    </w:p>
    <w:p w14:paraId="1A2B8340" w14:textId="3F4B44DF" w:rsidR="00A7626F" w:rsidRPr="003F4A5A" w:rsidRDefault="00A7626F" w:rsidP="003F4A5A">
      <w:pPr>
        <w:spacing w:after="0" w:line="360" w:lineRule="auto"/>
        <w:rPr>
          <w:rFonts w:ascii="Sparkasse Lt" w:hAnsi="Sparkasse Lt"/>
          <w:sz w:val="20"/>
          <w:szCs w:val="20"/>
        </w:rPr>
      </w:pPr>
      <w:r w:rsidRPr="00A7626F">
        <w:rPr>
          <w:rFonts w:ascii="Sparkasse Lt" w:hAnsi="Sparkasse Lt"/>
          <w:sz w:val="20"/>
          <w:szCs w:val="20"/>
        </w:rPr>
        <w:t xml:space="preserve">Die </w:t>
      </w:r>
      <w:r w:rsidR="002750D9">
        <w:rPr>
          <w:rFonts w:ascii="Sparkasse Lt" w:hAnsi="Sparkasse Lt"/>
          <w:sz w:val="20"/>
          <w:szCs w:val="20"/>
        </w:rPr>
        <w:t>zehn</w:t>
      </w:r>
      <w:r w:rsidR="002750D9" w:rsidRPr="00A7626F">
        <w:rPr>
          <w:rFonts w:ascii="Sparkasse Lt" w:hAnsi="Sparkasse Lt"/>
          <w:sz w:val="20"/>
          <w:szCs w:val="20"/>
        </w:rPr>
        <w:t xml:space="preserve"> </w:t>
      </w:r>
      <w:r w:rsidRPr="00A7626F">
        <w:rPr>
          <w:rFonts w:ascii="Sparkasse Lt" w:hAnsi="Sparkasse Lt"/>
          <w:sz w:val="20"/>
          <w:szCs w:val="20"/>
        </w:rPr>
        <w:t xml:space="preserve">Vereine, welche bis 04.11.2022 die meisten Stimmen erhalten haben, gewinnen jeweils 2.000 Euro. Wir wollen natürlich einer dieser Vereine sein! Also </w:t>
      </w:r>
      <w:r>
        <w:rPr>
          <w:rFonts w:ascii="Sparkasse Lt" w:hAnsi="Sparkasse Lt"/>
          <w:sz w:val="20"/>
          <w:szCs w:val="20"/>
        </w:rPr>
        <w:t xml:space="preserve">macht </w:t>
      </w:r>
      <w:r w:rsidR="000C797C">
        <w:rPr>
          <w:rFonts w:ascii="Sparkasse Lt" w:hAnsi="Sparkasse Lt"/>
          <w:sz w:val="20"/>
          <w:szCs w:val="20"/>
        </w:rPr>
        <w:t>jeden in eurem Umfeld</w:t>
      </w:r>
      <w:r>
        <w:rPr>
          <w:rFonts w:ascii="Sparkasse Lt" w:hAnsi="Sparkasse Lt"/>
          <w:sz w:val="20"/>
          <w:szCs w:val="20"/>
        </w:rPr>
        <w:t xml:space="preserve"> auf die Aktion aufmerksam. Je mehr Stimmen wir </w:t>
      </w:r>
      <w:r w:rsidR="00476E60">
        <w:rPr>
          <w:rFonts w:ascii="Sparkasse Lt" w:hAnsi="Sparkasse Lt"/>
          <w:sz w:val="20"/>
          <w:szCs w:val="20"/>
        </w:rPr>
        <w:t>sammeln</w:t>
      </w:r>
      <w:r>
        <w:rPr>
          <w:rFonts w:ascii="Sparkasse Lt" w:hAnsi="Sparkasse Lt"/>
          <w:sz w:val="20"/>
          <w:szCs w:val="20"/>
        </w:rPr>
        <w:t xml:space="preserve">, desto höher sind unsere Gewinnchancen. </w:t>
      </w:r>
    </w:p>
    <w:p w14:paraId="40FC5156" w14:textId="78C10353" w:rsidR="00A7626F" w:rsidRDefault="00A7626F" w:rsidP="00A7626F">
      <w:pPr>
        <w:spacing w:after="0" w:line="360" w:lineRule="auto"/>
        <w:rPr>
          <w:rFonts w:ascii="Sparkasse Lt" w:eastAsia="Times New Roman" w:hAnsi="Sparkasse Lt" w:cs="Arial"/>
          <w:sz w:val="20"/>
          <w:szCs w:val="20"/>
        </w:rPr>
      </w:pPr>
      <w:r>
        <w:rPr>
          <w:rFonts w:ascii="Sparkasse Lt" w:hAnsi="Sparkasse Lt"/>
          <w:b/>
          <w:color w:val="FF0000"/>
          <w:sz w:val="20"/>
          <w:szCs w:val="20"/>
        </w:rPr>
        <w:t>Bar</w:t>
      </w:r>
      <w:r w:rsidR="000C797C">
        <w:rPr>
          <w:rFonts w:ascii="Sparkasse Lt" w:hAnsi="Sparkasse Lt"/>
          <w:b/>
          <w:color w:val="FF0000"/>
          <w:sz w:val="20"/>
          <w:szCs w:val="20"/>
        </w:rPr>
        <w:t xml:space="preserve">geldlos-Lotterie der Sparkasse – das ist </w:t>
      </w:r>
      <w:proofErr w:type="spellStart"/>
      <w:r w:rsidR="000C797C">
        <w:rPr>
          <w:rFonts w:ascii="Sparkasse Lt" w:hAnsi="Sparkasse Lt"/>
          <w:b/>
          <w:color w:val="FF0000"/>
          <w:sz w:val="20"/>
          <w:szCs w:val="20"/>
        </w:rPr>
        <w:t>pay&amp;win</w:t>
      </w:r>
      <w:proofErr w:type="spellEnd"/>
      <w:r w:rsidR="000C797C">
        <w:rPr>
          <w:rFonts w:ascii="Sparkasse Lt" w:hAnsi="Sparkasse Lt"/>
          <w:b/>
          <w:color w:val="FF0000"/>
          <w:sz w:val="20"/>
          <w:szCs w:val="20"/>
        </w:rPr>
        <w:t xml:space="preserve">: </w:t>
      </w:r>
    </w:p>
    <w:p w14:paraId="3DC9F8AA" w14:textId="27AED2DA" w:rsidR="00476E60" w:rsidRDefault="00A7626F" w:rsidP="00F5042B">
      <w:pPr>
        <w:spacing w:after="0" w:line="360" w:lineRule="auto"/>
        <w:rPr>
          <w:rFonts w:ascii="Sparkasse Lt" w:eastAsia="Times New Roman" w:hAnsi="Sparkasse Lt" w:cs="Arial"/>
          <w:sz w:val="20"/>
          <w:szCs w:val="20"/>
        </w:rPr>
      </w:pPr>
      <w:r w:rsidRPr="00A96B35">
        <w:rPr>
          <w:rFonts w:ascii="Sparkasse Lt" w:hAnsi="Sparkasse Lt"/>
          <w:sz w:val="20"/>
          <w:szCs w:val="20"/>
        </w:rPr>
        <w:t>Einmal regi</w:t>
      </w:r>
      <w:r>
        <w:rPr>
          <w:rFonts w:ascii="Sparkasse Lt" w:hAnsi="Sparkasse Lt"/>
          <w:sz w:val="20"/>
          <w:szCs w:val="20"/>
        </w:rPr>
        <w:t xml:space="preserve">strieren, automatisch mitmachen: </w:t>
      </w:r>
      <w:r w:rsidRPr="00A7626F">
        <w:rPr>
          <w:rFonts w:ascii="Sparkasse Lt" w:eastAsia="Times New Roman" w:hAnsi="Sparkasse Lt" w:cs="Arial"/>
          <w:sz w:val="20"/>
          <w:szCs w:val="20"/>
        </w:rPr>
        <w:t>Für jede bargeldlose Zahlung erhalte</w:t>
      </w:r>
      <w:r>
        <w:rPr>
          <w:rFonts w:ascii="Sparkasse Lt" w:eastAsia="Times New Roman" w:hAnsi="Sparkasse Lt" w:cs="Arial"/>
          <w:sz w:val="20"/>
          <w:szCs w:val="20"/>
        </w:rPr>
        <w:t>t</w:t>
      </w:r>
      <w:r w:rsidRPr="00A7626F">
        <w:rPr>
          <w:rFonts w:ascii="Sparkasse Lt" w:eastAsia="Times New Roman" w:hAnsi="Sparkasse Lt" w:cs="Arial"/>
          <w:sz w:val="20"/>
          <w:szCs w:val="20"/>
        </w:rPr>
        <w:t xml:space="preserve"> </w:t>
      </w:r>
      <w:r>
        <w:rPr>
          <w:rFonts w:ascii="Sparkasse Lt" w:eastAsia="Times New Roman" w:hAnsi="Sparkasse Lt" w:cs="Arial"/>
          <w:sz w:val="20"/>
          <w:szCs w:val="20"/>
        </w:rPr>
        <w:t xml:space="preserve">ihr </w:t>
      </w:r>
      <w:r w:rsidRPr="00A7626F">
        <w:rPr>
          <w:rFonts w:ascii="Sparkasse Lt" w:eastAsia="Times New Roman" w:hAnsi="Sparkasse Lt" w:cs="Arial"/>
          <w:sz w:val="20"/>
          <w:szCs w:val="20"/>
        </w:rPr>
        <w:t xml:space="preserve">bei </w:t>
      </w:r>
      <w:proofErr w:type="spellStart"/>
      <w:r w:rsidRPr="00A7626F">
        <w:rPr>
          <w:rFonts w:ascii="Sparkasse Lt" w:eastAsia="Times New Roman" w:hAnsi="Sparkasse Lt" w:cs="Arial"/>
          <w:sz w:val="20"/>
          <w:szCs w:val="20"/>
        </w:rPr>
        <w:t>pay&amp;win</w:t>
      </w:r>
      <w:proofErr w:type="spellEnd"/>
      <w:r w:rsidRPr="00A7626F">
        <w:rPr>
          <w:rFonts w:ascii="Sparkasse Lt" w:eastAsia="Times New Roman" w:hAnsi="Sparkasse Lt" w:cs="Arial"/>
          <w:sz w:val="20"/>
          <w:szCs w:val="20"/>
        </w:rPr>
        <w:t xml:space="preserve"> sechs Glückszahlen und damit die Chance auf wöchentliche Gewinne von bis zu 3.000 Euro. </w:t>
      </w:r>
      <w:r w:rsidR="000C797C">
        <w:rPr>
          <w:rFonts w:ascii="Sparkasse Lt" w:eastAsia="Times New Roman" w:hAnsi="Sparkasse Lt" w:cs="Arial"/>
          <w:sz w:val="20"/>
          <w:szCs w:val="20"/>
        </w:rPr>
        <w:t xml:space="preserve">Gewertet werden Zahlungen mit </w:t>
      </w:r>
      <w:r w:rsidR="000C797C" w:rsidRPr="000C797C">
        <w:rPr>
          <w:rFonts w:ascii="Sparkasse Lt" w:eastAsia="Times New Roman" w:hAnsi="Sparkasse Lt" w:cs="Arial"/>
          <w:sz w:val="20"/>
          <w:szCs w:val="20"/>
        </w:rPr>
        <w:t>Sparkassen-Card (Debitkarte), Sparkassen-Kreditkarte (auch per Smartphone) oder den Online</w:t>
      </w:r>
      <w:r w:rsidR="000C797C">
        <w:rPr>
          <w:rFonts w:ascii="Sparkasse Lt" w:eastAsia="Times New Roman" w:hAnsi="Sparkasse Lt" w:cs="Arial"/>
          <w:sz w:val="20"/>
          <w:szCs w:val="20"/>
        </w:rPr>
        <w:t xml:space="preserve">-Zahlverfahren der Sparkasse. </w:t>
      </w:r>
    </w:p>
    <w:p w14:paraId="27522B42" w14:textId="6F1815D8" w:rsidR="00476E60" w:rsidRPr="00476E60" w:rsidRDefault="00476E60" w:rsidP="00476E60">
      <w:pPr>
        <w:spacing w:after="0" w:line="240" w:lineRule="auto"/>
        <w:rPr>
          <w:rFonts w:ascii="Sparkasse Lt" w:eastAsia="Times New Roman" w:hAnsi="Sparkasse Lt" w:cs="Arial"/>
          <w:sz w:val="16"/>
          <w:szCs w:val="20"/>
        </w:rPr>
      </w:pPr>
      <w:r w:rsidRPr="00476E60">
        <w:rPr>
          <w:rFonts w:ascii="Sparkasse Lt" w:eastAsia="Times New Roman" w:hAnsi="Sparkasse Lt" w:cs="Arial"/>
          <w:sz w:val="16"/>
          <w:szCs w:val="20"/>
          <w:vertAlign w:val="superscript"/>
        </w:rPr>
        <w:t>1</w:t>
      </w:r>
      <w:r w:rsidRPr="00476E60">
        <w:rPr>
          <w:rFonts w:ascii="Sparkasse Lt" w:eastAsia="Times New Roman" w:hAnsi="Sparkasse Lt" w:cs="Arial"/>
          <w:sz w:val="16"/>
          <w:szCs w:val="20"/>
        </w:rPr>
        <w:t xml:space="preserve"> Bitte beachtet, dass die Abstimmung pro Person nur einmal möglich ist. Das Manipulieren der Abstimmung ist</w:t>
      </w:r>
      <w:r w:rsidR="002750D9">
        <w:rPr>
          <w:rFonts w:ascii="Sparkasse Lt" w:eastAsia="Times New Roman" w:hAnsi="Sparkasse Lt" w:cs="Arial"/>
          <w:sz w:val="16"/>
          <w:szCs w:val="20"/>
        </w:rPr>
        <w:t xml:space="preserve"> </w:t>
      </w:r>
      <w:r w:rsidRPr="00476E60">
        <w:rPr>
          <w:rFonts w:ascii="Sparkasse Lt" w:eastAsia="Times New Roman" w:hAnsi="Sparkasse Lt" w:cs="Arial"/>
          <w:sz w:val="16"/>
          <w:szCs w:val="20"/>
        </w:rPr>
        <w:t>untersagt.</w:t>
      </w:r>
      <w:r>
        <w:rPr>
          <w:rFonts w:ascii="Sparkasse Lt" w:eastAsia="Times New Roman" w:hAnsi="Sparkasse Lt" w:cs="Arial"/>
          <w:sz w:val="16"/>
          <w:szCs w:val="20"/>
        </w:rPr>
        <w:t xml:space="preserve"> </w:t>
      </w:r>
    </w:p>
    <w:p w14:paraId="6BF426D1" w14:textId="77777777" w:rsidR="00476E60" w:rsidRDefault="00476E60" w:rsidP="00476E60">
      <w:pPr>
        <w:spacing w:after="0" w:line="240" w:lineRule="auto"/>
        <w:rPr>
          <w:rFonts w:ascii="Sparkasse Lt" w:eastAsia="Times New Roman" w:hAnsi="Sparkasse Lt" w:cs="Arial"/>
          <w:sz w:val="20"/>
          <w:szCs w:val="20"/>
        </w:rPr>
      </w:pPr>
    </w:p>
    <w:p w14:paraId="0D86C5AC" w14:textId="3B136D93" w:rsidR="00A7626F" w:rsidRDefault="00A7626F" w:rsidP="00A7626F">
      <w:pPr>
        <w:rPr>
          <w:rFonts w:ascii="Sparkasse Lt" w:eastAsia="Times New Roman" w:hAnsi="Sparkasse Lt" w:cs="Arial"/>
          <w:sz w:val="20"/>
          <w:szCs w:val="20"/>
        </w:rPr>
      </w:pPr>
      <w:r>
        <w:rPr>
          <w:rFonts w:ascii="Sparkasse Lt" w:eastAsia="Times New Roman" w:hAnsi="Sparkasse Lt" w:cs="Arial"/>
          <w:sz w:val="20"/>
          <w:szCs w:val="20"/>
        </w:rPr>
        <w:t>Alle weiteren Informationen findet ihr in den Teilnahmebedingungen zur Aktion</w:t>
      </w:r>
      <w:r w:rsidR="00476E60">
        <w:rPr>
          <w:rFonts w:ascii="Sparkasse Lt" w:eastAsia="Times New Roman" w:hAnsi="Sparkasse Lt" w:cs="Arial"/>
          <w:sz w:val="20"/>
          <w:szCs w:val="20"/>
        </w:rPr>
        <w:t xml:space="preserve"> unter </w:t>
      </w:r>
      <w:hyperlink r:id="rId10" w:history="1">
        <w:r w:rsidR="00476E60" w:rsidRPr="00476E60">
          <w:rPr>
            <w:rStyle w:val="Hyperlink"/>
            <w:rFonts w:ascii="Sparkasse Lt" w:eastAsia="Times New Roman" w:hAnsi="Sparkasse Lt" w:cs="Arial"/>
            <w:sz w:val="20"/>
            <w:szCs w:val="20"/>
          </w:rPr>
          <w:t>www.payandwin.de</w:t>
        </w:r>
      </w:hyperlink>
      <w:r>
        <w:rPr>
          <w:rFonts w:ascii="Sparkasse Lt" w:eastAsia="Times New Roman" w:hAnsi="Sparkasse Lt" w:cs="Arial"/>
          <w:sz w:val="20"/>
          <w:szCs w:val="20"/>
        </w:rPr>
        <w:t>.</w:t>
      </w:r>
    </w:p>
    <w:p w14:paraId="62CF499E" w14:textId="1ED33216" w:rsidR="00A7626F" w:rsidRDefault="00476E60" w:rsidP="00A7626F">
      <w:pPr>
        <w:rPr>
          <w:rFonts w:ascii="Sparkasse Lt" w:eastAsia="Times New Roman" w:hAnsi="Sparkasse Lt" w:cs="Arial"/>
          <w:sz w:val="20"/>
          <w:szCs w:val="20"/>
        </w:rPr>
      </w:pPr>
      <w:r>
        <w:rPr>
          <w:rFonts w:ascii="Sparkasse Lt" w:eastAsia="Times New Roman" w:hAnsi="Sparkasse Lt" w:cs="Arial"/>
          <w:sz w:val="20"/>
          <w:szCs w:val="20"/>
        </w:rPr>
        <w:t xml:space="preserve">Los geht’s: </w:t>
      </w:r>
      <w:r w:rsidR="00A7626F">
        <w:rPr>
          <w:rFonts w:ascii="Sparkasse Lt" w:eastAsia="Times New Roman" w:hAnsi="Sparkasse Lt" w:cs="Arial"/>
          <w:sz w:val="20"/>
          <w:szCs w:val="20"/>
        </w:rPr>
        <w:t>Registriert euch</w:t>
      </w:r>
      <w:r>
        <w:rPr>
          <w:rFonts w:ascii="Sparkasse Lt" w:eastAsia="Times New Roman" w:hAnsi="Sparkasse Lt" w:cs="Arial"/>
          <w:sz w:val="20"/>
          <w:szCs w:val="20"/>
        </w:rPr>
        <w:t xml:space="preserve"> bei </w:t>
      </w:r>
      <w:proofErr w:type="spellStart"/>
      <w:r>
        <w:rPr>
          <w:rFonts w:ascii="Sparkasse Lt" w:eastAsia="Times New Roman" w:hAnsi="Sparkasse Lt" w:cs="Arial"/>
          <w:sz w:val="20"/>
          <w:szCs w:val="20"/>
        </w:rPr>
        <w:t>pay&amp;win</w:t>
      </w:r>
      <w:proofErr w:type="spellEnd"/>
      <w:r w:rsidR="00A7626F">
        <w:rPr>
          <w:rFonts w:ascii="Sparkasse Lt" w:eastAsia="Times New Roman" w:hAnsi="Sparkasse Lt" w:cs="Arial"/>
          <w:sz w:val="20"/>
          <w:szCs w:val="20"/>
        </w:rPr>
        <w:t xml:space="preserve">, stimmt ab und sagt es weiter. Wir wollen uns den Vereinsbonus </w:t>
      </w:r>
      <w:r w:rsidR="00F5042B">
        <w:rPr>
          <w:rFonts w:ascii="Sparkasse Lt" w:eastAsia="Times New Roman" w:hAnsi="Sparkasse Lt" w:cs="Arial"/>
          <w:sz w:val="20"/>
          <w:szCs w:val="20"/>
        </w:rPr>
        <w:t xml:space="preserve">zur Finanzierung unseres Zirkusprojekts mit </w:t>
      </w:r>
      <w:proofErr w:type="spellStart"/>
      <w:r w:rsidR="00F5042B">
        <w:rPr>
          <w:rFonts w:ascii="Sparkasse Lt" w:eastAsia="Times New Roman" w:hAnsi="Sparkasse Lt" w:cs="Arial"/>
          <w:sz w:val="20"/>
          <w:szCs w:val="20"/>
        </w:rPr>
        <w:t>Zappzarap</w:t>
      </w:r>
      <w:proofErr w:type="spellEnd"/>
      <w:r w:rsidR="00F5042B">
        <w:rPr>
          <w:rFonts w:ascii="Sparkasse Lt" w:eastAsia="Times New Roman" w:hAnsi="Sparkasse Lt" w:cs="Arial"/>
          <w:sz w:val="20"/>
          <w:szCs w:val="20"/>
        </w:rPr>
        <w:t xml:space="preserve"> im Juni2023</w:t>
      </w:r>
      <w:r w:rsidR="003758BE">
        <w:rPr>
          <w:rFonts w:ascii="Sparkasse Lt" w:hAnsi="Sparkasse Lt"/>
          <w:sz w:val="20"/>
          <w:szCs w:val="20"/>
        </w:rPr>
        <w:t xml:space="preserve"> </w:t>
      </w:r>
      <w:r>
        <w:rPr>
          <w:rFonts w:ascii="Sparkasse Lt" w:eastAsia="Times New Roman" w:hAnsi="Sparkasse Lt" w:cs="Arial"/>
          <w:sz w:val="20"/>
          <w:szCs w:val="20"/>
        </w:rPr>
        <w:t>holen</w:t>
      </w:r>
      <w:r w:rsidR="00A7626F">
        <w:rPr>
          <w:rFonts w:ascii="Sparkasse Lt" w:eastAsia="Times New Roman" w:hAnsi="Sparkasse Lt" w:cs="Arial"/>
          <w:sz w:val="20"/>
          <w:szCs w:val="20"/>
        </w:rPr>
        <w:t>!</w:t>
      </w:r>
      <w:r w:rsidR="003758BE">
        <w:rPr>
          <w:rFonts w:ascii="Sparkasse Lt" w:eastAsia="Times New Roman" w:hAnsi="Sparkasse Lt" w:cs="Arial"/>
          <w:sz w:val="20"/>
          <w:szCs w:val="20"/>
        </w:rPr>
        <w:t xml:space="preserve"> </w:t>
      </w:r>
    </w:p>
    <w:p w14:paraId="06CEBF09" w14:textId="77777777" w:rsidR="003F4A5A" w:rsidRDefault="003F4A5A" w:rsidP="00A7626F">
      <w:pPr>
        <w:rPr>
          <w:rFonts w:ascii="Sparkasse Lt" w:eastAsia="Times New Roman" w:hAnsi="Sparkasse Lt" w:cs="Arial"/>
          <w:sz w:val="20"/>
          <w:szCs w:val="20"/>
        </w:rPr>
      </w:pPr>
      <w:r>
        <w:rPr>
          <w:rFonts w:ascii="Sparkasse Lt" w:eastAsia="Times New Roman" w:hAnsi="Sparkasse Lt" w:cs="Arial"/>
          <w:sz w:val="20"/>
          <w:szCs w:val="20"/>
        </w:rPr>
        <w:t>Velen Dank für Eure Mithilfe!</w:t>
      </w:r>
    </w:p>
    <w:p w14:paraId="34BF1D12" w14:textId="2535F553" w:rsidR="00A7626F" w:rsidRPr="00A7626F" w:rsidRDefault="003F4A5A" w:rsidP="00A7626F">
      <w:pPr>
        <w:rPr>
          <w:rFonts w:ascii="Sparkasse Lt" w:eastAsia="Times New Roman" w:hAnsi="Sparkasse Lt" w:cs="Arial"/>
          <w:b/>
          <w:color w:val="FF0000"/>
          <w:sz w:val="20"/>
          <w:szCs w:val="20"/>
        </w:rPr>
      </w:pPr>
      <w:r>
        <w:rPr>
          <w:rFonts w:ascii="Sparkasse Lt" w:eastAsia="Times New Roman" w:hAnsi="Sparkasse Lt" w:cs="Arial"/>
          <w:sz w:val="20"/>
          <w:szCs w:val="20"/>
        </w:rPr>
        <w:t>Förderverein</w:t>
      </w:r>
      <w:r w:rsidR="00F5042B">
        <w:rPr>
          <w:rFonts w:ascii="Sparkasse Lt" w:eastAsia="Times New Roman" w:hAnsi="Sparkasse Lt" w:cs="Arial"/>
          <w:sz w:val="20"/>
          <w:szCs w:val="20"/>
        </w:rPr>
        <w:t xml:space="preserve"> </w:t>
      </w:r>
      <w:r>
        <w:rPr>
          <w:rFonts w:ascii="Sparkasse Lt" w:eastAsia="Times New Roman" w:hAnsi="Sparkasse Lt" w:cs="Arial"/>
          <w:sz w:val="20"/>
          <w:szCs w:val="20"/>
        </w:rPr>
        <w:t>„</w:t>
      </w:r>
      <w:r w:rsidR="00F5042B">
        <w:rPr>
          <w:rFonts w:ascii="Sparkasse Lt" w:eastAsia="Times New Roman" w:hAnsi="Sparkasse Lt" w:cs="Arial"/>
          <w:sz w:val="20"/>
          <w:szCs w:val="20"/>
        </w:rPr>
        <w:t>Freunde der Grundschule Kirkel-Neuhäusel</w:t>
      </w:r>
      <w:r w:rsidR="00476E60" w:rsidRPr="00476E60">
        <w:rPr>
          <w:rFonts w:ascii="Sparkasse Lt" w:eastAsia="Times New Roman" w:hAnsi="Sparkasse Lt" w:cs="Arial"/>
          <w:b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1F86F" wp14:editId="3768202E">
                <wp:simplePos x="0" y="0"/>
                <wp:positionH relativeFrom="column">
                  <wp:posOffset>3356672</wp:posOffset>
                </wp:positionH>
                <wp:positionV relativeFrom="paragraph">
                  <wp:posOffset>82640</wp:posOffset>
                </wp:positionV>
                <wp:extent cx="2360930" cy="1404620"/>
                <wp:effectExtent l="0" t="0" r="1968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766F" w14:textId="7E9D2D32" w:rsidR="00476E60" w:rsidRDefault="00476E60" w:rsidP="00476E60">
                            <w:pPr>
                              <w:jc w:val="right"/>
                            </w:pPr>
                            <w:r w:rsidRPr="00A7626F">
                              <w:rPr>
                                <w:rFonts w:ascii="Sparkasse Lt" w:eastAsia="Times New Roman" w:hAnsi="Sparkasse L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0292FFF" wp14:editId="172308A7">
                                  <wp:extent cx="1275009" cy="1267949"/>
                                  <wp:effectExtent l="0" t="0" r="1905" b="8890"/>
                                  <wp:docPr id="1" name="Grafik 1" descr="C:\Users\13640\Downloads\fra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3640\Downloads\fra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83" t="9458" r="8778" b="85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386" cy="127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1F8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3pt;margin-top:6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tNxw/t4AAAAKAQAADwAAAAAAAAAAAAAAAABxBAAAZHJzL2Rvd25yZXYueG1sUEsFBgAA&#10;AAAEAAQA8wAAAHwFAAAAAA==&#10;" strokecolor="white [3212]">
                <v:textbox style="mso-fit-shape-to-text:t">
                  <w:txbxContent>
                    <w:p w14:paraId="7C70766F" w14:textId="7E9D2D32" w:rsidR="00476E60" w:rsidRDefault="00476E60" w:rsidP="00476E60">
                      <w:pPr>
                        <w:jc w:val="right"/>
                      </w:pPr>
                      <w:r w:rsidRPr="00A7626F">
                        <w:rPr>
                          <w:rFonts w:ascii="Sparkasse Lt" w:eastAsia="Times New Roman" w:hAnsi="Sparkasse Lt" w:cs="Arial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0292FFF" wp14:editId="172308A7">
                            <wp:extent cx="1275009" cy="1267949"/>
                            <wp:effectExtent l="0" t="0" r="1905" b="8890"/>
                            <wp:docPr id="1" name="Grafik 1" descr="C:\Users\13640\Downloads\fra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3640\Downloads\fra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83" t="9458" r="8778" b="85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5386" cy="127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parkasse Lt" w:eastAsia="Times New Roman" w:hAnsi="Sparkasse Lt" w:cs="Arial"/>
          <w:sz w:val="20"/>
          <w:szCs w:val="20"/>
        </w:rPr>
        <w:t>“</w:t>
      </w:r>
    </w:p>
    <w:p w14:paraId="504476CE" w14:textId="77777777" w:rsidR="00A7626F" w:rsidRDefault="00A7626F" w:rsidP="00A7626F">
      <w:pPr>
        <w:rPr>
          <w:rFonts w:ascii="Sparkasse Lt" w:eastAsia="Times New Roman" w:hAnsi="Sparkasse Lt" w:cs="Arial"/>
          <w:sz w:val="20"/>
          <w:szCs w:val="20"/>
        </w:rPr>
      </w:pPr>
    </w:p>
    <w:p w14:paraId="6D8E8A02" w14:textId="7C2C3D59" w:rsidR="00A7626F" w:rsidRDefault="00A7626F" w:rsidP="000C797C">
      <w:pPr>
        <w:jc w:val="right"/>
        <w:rPr>
          <w:rFonts w:ascii="Sparkasse Lt" w:eastAsia="Times New Roman" w:hAnsi="Sparkasse Lt" w:cs="Arial"/>
          <w:sz w:val="20"/>
          <w:szCs w:val="20"/>
        </w:rPr>
      </w:pPr>
    </w:p>
    <w:p w14:paraId="630D7A83" w14:textId="7DCEDA4A" w:rsidR="00A7626F" w:rsidRPr="00A7626F" w:rsidRDefault="00A7626F" w:rsidP="00A7626F">
      <w:pPr>
        <w:rPr>
          <w:rFonts w:ascii="Sparkasse Lt" w:eastAsia="Times New Roman" w:hAnsi="Sparkasse Lt" w:cs="Arial"/>
          <w:sz w:val="20"/>
          <w:szCs w:val="20"/>
        </w:rPr>
      </w:pPr>
    </w:p>
    <w:sectPr w:rsidR="00A7626F" w:rsidRPr="00A7626F" w:rsidSect="007347D1">
      <w:headerReference w:type="default" r:id="rId12"/>
      <w:pgSz w:w="11906" w:h="16838"/>
      <w:pgMar w:top="1417" w:right="1417" w:bottom="113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2439" w14:textId="77777777" w:rsidR="00412D8E" w:rsidRDefault="00412D8E" w:rsidP="00EE74C4">
      <w:pPr>
        <w:spacing w:after="0" w:line="240" w:lineRule="auto"/>
      </w:pPr>
      <w:r>
        <w:separator/>
      </w:r>
    </w:p>
  </w:endnote>
  <w:endnote w:type="continuationSeparator" w:id="0">
    <w:p w14:paraId="63E7C3D4" w14:textId="77777777" w:rsidR="00412D8E" w:rsidRDefault="00412D8E" w:rsidP="00E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rkasse Rg">
    <w:altName w:val="Calibri"/>
    <w:charset w:val="00"/>
    <w:family w:val="swiss"/>
    <w:pitch w:val="variable"/>
    <w:sig w:usb0="80000027" w:usb1="0000004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Lt">
    <w:altName w:val="Calibri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661C" w14:textId="77777777" w:rsidR="00412D8E" w:rsidRDefault="00412D8E" w:rsidP="00EE74C4">
      <w:pPr>
        <w:spacing w:after="0" w:line="240" w:lineRule="auto"/>
      </w:pPr>
      <w:r>
        <w:separator/>
      </w:r>
    </w:p>
  </w:footnote>
  <w:footnote w:type="continuationSeparator" w:id="0">
    <w:p w14:paraId="1C8581E3" w14:textId="77777777" w:rsidR="00412D8E" w:rsidRDefault="00412D8E" w:rsidP="00EE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731F" w14:textId="23B658CE" w:rsidR="005F26EA" w:rsidRPr="00A7626F" w:rsidRDefault="00A7626F" w:rsidP="00A7626F">
    <w:pPr>
      <w:tabs>
        <w:tab w:val="center" w:pos="4536"/>
        <w:tab w:val="right" w:pos="9072"/>
      </w:tabs>
      <w:spacing w:after="0" w:line="240" w:lineRule="auto"/>
      <w:rPr>
        <w:rFonts w:ascii="Sparkasse Lt" w:eastAsia="MS Mincho" w:hAnsi="Sparkasse Lt" w:cs="Times New Roman"/>
        <w:sz w:val="24"/>
        <w:szCs w:val="24"/>
        <w:lang w:eastAsia="ja-JP"/>
      </w:rPr>
    </w:pPr>
    <w:proofErr w:type="spellStart"/>
    <w:r w:rsidRPr="00A7626F">
      <w:rPr>
        <w:rFonts w:ascii="Sparkasse Lt" w:eastAsia="MS Mincho" w:hAnsi="Sparkasse Lt" w:cs="Times New Roman"/>
        <w:sz w:val="24"/>
        <w:szCs w:val="24"/>
        <w:lang w:eastAsia="ja-JP"/>
      </w:rPr>
      <w:t>pay&amp;win</w:t>
    </w:r>
    <w:proofErr w:type="spellEnd"/>
    <w:r w:rsidRPr="00A7626F">
      <w:rPr>
        <w:rFonts w:ascii="Sparkasse Lt" w:eastAsia="MS Mincho" w:hAnsi="Sparkasse Lt" w:cs="Times New Roman"/>
        <w:sz w:val="24"/>
        <w:szCs w:val="24"/>
        <w:lang w:eastAsia="ja-JP"/>
      </w:rPr>
      <w:t>: Unser Verein. Unser Bonus.</w:t>
    </w:r>
  </w:p>
  <w:p w14:paraId="3B4FAE0B" w14:textId="5BE40219" w:rsidR="00CA52A9" w:rsidRDefault="00CA52A9" w:rsidP="00CA52A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55"/>
    <w:multiLevelType w:val="hybridMultilevel"/>
    <w:tmpl w:val="7082A19C"/>
    <w:lvl w:ilvl="0" w:tplc="C7F81BCA">
      <w:numFmt w:val="bullet"/>
      <w:lvlText w:val="-"/>
      <w:lvlJc w:val="left"/>
      <w:pPr>
        <w:ind w:left="720" w:hanging="360"/>
      </w:pPr>
      <w:rPr>
        <w:rFonts w:ascii="Sparkasse Rg" w:eastAsiaTheme="minorHAnsi" w:hAnsi="Sparkasse 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62E"/>
    <w:multiLevelType w:val="hybridMultilevel"/>
    <w:tmpl w:val="7C2ACC72"/>
    <w:lvl w:ilvl="0" w:tplc="82626260">
      <w:start w:val="205"/>
      <w:numFmt w:val="bullet"/>
      <w:lvlText w:val="-"/>
      <w:lvlJc w:val="left"/>
      <w:pPr>
        <w:ind w:left="720" w:hanging="360"/>
      </w:pPr>
      <w:rPr>
        <w:rFonts w:ascii="Sparkasse Rg" w:eastAsiaTheme="minorHAnsi" w:hAnsi="Sparkasse R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F83"/>
    <w:multiLevelType w:val="hybridMultilevel"/>
    <w:tmpl w:val="565A4322"/>
    <w:lvl w:ilvl="0" w:tplc="1CB48282">
      <w:start w:val="1"/>
      <w:numFmt w:val="bullet"/>
      <w:lvlText w:val="›"/>
      <w:lvlJc w:val="left"/>
      <w:pPr>
        <w:ind w:left="720" w:hanging="360"/>
      </w:pPr>
      <w:rPr>
        <w:rFonts w:ascii="Sparkasse Rg" w:hAnsi="Sparkasse Rg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3F3C"/>
    <w:multiLevelType w:val="hybridMultilevel"/>
    <w:tmpl w:val="31921BE6"/>
    <w:lvl w:ilvl="0" w:tplc="7EEEEE64">
      <w:numFmt w:val="bullet"/>
      <w:lvlText w:val="-"/>
      <w:lvlJc w:val="left"/>
      <w:pPr>
        <w:ind w:left="720" w:hanging="360"/>
      </w:pPr>
      <w:rPr>
        <w:rFonts w:ascii="Sparkasse Rg" w:eastAsiaTheme="minorHAnsi" w:hAnsi="Sparkasse R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9C9"/>
    <w:multiLevelType w:val="hybridMultilevel"/>
    <w:tmpl w:val="D3BEA9B4"/>
    <w:lvl w:ilvl="0" w:tplc="2348C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447B"/>
    <w:multiLevelType w:val="hybridMultilevel"/>
    <w:tmpl w:val="B210B8F6"/>
    <w:lvl w:ilvl="0" w:tplc="1CB48282">
      <w:start w:val="1"/>
      <w:numFmt w:val="bullet"/>
      <w:lvlText w:val="›"/>
      <w:lvlJc w:val="left"/>
      <w:pPr>
        <w:ind w:left="720" w:hanging="360"/>
      </w:pPr>
      <w:rPr>
        <w:rFonts w:ascii="Sparkasse Rg" w:hAnsi="Sparkasse Rg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1474"/>
    <w:multiLevelType w:val="hybridMultilevel"/>
    <w:tmpl w:val="42843F5E"/>
    <w:lvl w:ilvl="0" w:tplc="E824309C">
      <w:numFmt w:val="bullet"/>
      <w:lvlText w:val="-"/>
      <w:lvlJc w:val="left"/>
      <w:pPr>
        <w:ind w:left="720" w:hanging="360"/>
      </w:pPr>
      <w:rPr>
        <w:rFonts w:ascii="Sparkasse Rg" w:eastAsiaTheme="minorHAnsi" w:hAnsi="Sparkasse 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084D"/>
    <w:multiLevelType w:val="hybridMultilevel"/>
    <w:tmpl w:val="CB642EE6"/>
    <w:lvl w:ilvl="0" w:tplc="EA66F112">
      <w:numFmt w:val="bullet"/>
      <w:lvlText w:val="-"/>
      <w:lvlJc w:val="left"/>
      <w:pPr>
        <w:ind w:left="720" w:hanging="360"/>
      </w:pPr>
      <w:rPr>
        <w:rFonts w:ascii="Sparkasse Rg" w:eastAsiaTheme="minorHAnsi" w:hAnsi="Sparkasse 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E24C7"/>
    <w:multiLevelType w:val="hybridMultilevel"/>
    <w:tmpl w:val="5A2256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352B1"/>
    <w:multiLevelType w:val="hybridMultilevel"/>
    <w:tmpl w:val="353240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3BFA"/>
    <w:multiLevelType w:val="hybridMultilevel"/>
    <w:tmpl w:val="832EF2C8"/>
    <w:lvl w:ilvl="0" w:tplc="BA2E2C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65035"/>
    <w:multiLevelType w:val="hybridMultilevel"/>
    <w:tmpl w:val="E5128C9E"/>
    <w:lvl w:ilvl="0" w:tplc="1DC8C2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B2F8B"/>
    <w:multiLevelType w:val="hybridMultilevel"/>
    <w:tmpl w:val="2474C636"/>
    <w:lvl w:ilvl="0" w:tplc="05BEBC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272E4"/>
    <w:multiLevelType w:val="hybridMultilevel"/>
    <w:tmpl w:val="DE62FF66"/>
    <w:lvl w:ilvl="0" w:tplc="05BEBC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E1C"/>
    <w:multiLevelType w:val="hybridMultilevel"/>
    <w:tmpl w:val="543E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E7B0A"/>
    <w:multiLevelType w:val="hybridMultilevel"/>
    <w:tmpl w:val="77B289B8"/>
    <w:lvl w:ilvl="0" w:tplc="F23A51F2">
      <w:start w:val="1"/>
      <w:numFmt w:val="decimal"/>
      <w:lvlText w:val="%1."/>
      <w:lvlJc w:val="left"/>
      <w:pPr>
        <w:ind w:left="720" w:hanging="360"/>
      </w:pPr>
      <w:rPr>
        <w:rFonts w:ascii="Sparkasse Rg" w:hAnsi="Sparkasse Rg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25E9A"/>
    <w:multiLevelType w:val="hybridMultilevel"/>
    <w:tmpl w:val="6E705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60606"/>
    <w:multiLevelType w:val="hybridMultilevel"/>
    <w:tmpl w:val="31D644F4"/>
    <w:lvl w:ilvl="0" w:tplc="C52C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A1DEF"/>
    <w:multiLevelType w:val="hybridMultilevel"/>
    <w:tmpl w:val="2F4007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7851084">
    <w:abstractNumId w:val="6"/>
  </w:num>
  <w:num w:numId="2" w16cid:durableId="117989994">
    <w:abstractNumId w:val="0"/>
  </w:num>
  <w:num w:numId="3" w16cid:durableId="810057398">
    <w:abstractNumId w:val="7"/>
  </w:num>
  <w:num w:numId="4" w16cid:durableId="190723614">
    <w:abstractNumId w:val="10"/>
  </w:num>
  <w:num w:numId="5" w16cid:durableId="1814788254">
    <w:abstractNumId w:val="4"/>
  </w:num>
  <w:num w:numId="6" w16cid:durableId="25915010">
    <w:abstractNumId w:val="3"/>
  </w:num>
  <w:num w:numId="7" w16cid:durableId="1968847976">
    <w:abstractNumId w:val="11"/>
  </w:num>
  <w:num w:numId="8" w16cid:durableId="181477892">
    <w:abstractNumId w:val="1"/>
  </w:num>
  <w:num w:numId="9" w16cid:durableId="1459643419">
    <w:abstractNumId w:val="12"/>
  </w:num>
  <w:num w:numId="10" w16cid:durableId="1086657296">
    <w:abstractNumId w:val="13"/>
  </w:num>
  <w:num w:numId="11" w16cid:durableId="856046872">
    <w:abstractNumId w:val="16"/>
  </w:num>
  <w:num w:numId="12" w16cid:durableId="256863730">
    <w:abstractNumId w:val="14"/>
  </w:num>
  <w:num w:numId="13" w16cid:durableId="1902280323">
    <w:abstractNumId w:val="17"/>
  </w:num>
  <w:num w:numId="14" w16cid:durableId="1101145676">
    <w:abstractNumId w:val="2"/>
  </w:num>
  <w:num w:numId="15" w16cid:durableId="1753508702">
    <w:abstractNumId w:val="15"/>
  </w:num>
  <w:num w:numId="16" w16cid:durableId="1022822535">
    <w:abstractNumId w:val="5"/>
  </w:num>
  <w:num w:numId="17" w16cid:durableId="1887837074">
    <w:abstractNumId w:val="18"/>
  </w:num>
  <w:num w:numId="18" w16cid:durableId="793326425">
    <w:abstractNumId w:val="9"/>
  </w:num>
  <w:num w:numId="19" w16cid:durableId="1465271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bdsvHelp" w:val="Falsch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E00443"/>
    <w:rsid w:val="00003964"/>
    <w:rsid w:val="0001233E"/>
    <w:rsid w:val="000144C5"/>
    <w:rsid w:val="00030794"/>
    <w:rsid w:val="00037B59"/>
    <w:rsid w:val="000552DD"/>
    <w:rsid w:val="00061E5C"/>
    <w:rsid w:val="00071708"/>
    <w:rsid w:val="00082D69"/>
    <w:rsid w:val="00086C23"/>
    <w:rsid w:val="000878B8"/>
    <w:rsid w:val="00092191"/>
    <w:rsid w:val="00097564"/>
    <w:rsid w:val="000B2844"/>
    <w:rsid w:val="000B4832"/>
    <w:rsid w:val="000C2AFA"/>
    <w:rsid w:val="000C797C"/>
    <w:rsid w:val="000D3CC5"/>
    <w:rsid w:val="000E702F"/>
    <w:rsid w:val="00111463"/>
    <w:rsid w:val="00111851"/>
    <w:rsid w:val="00130680"/>
    <w:rsid w:val="001341C4"/>
    <w:rsid w:val="00134F25"/>
    <w:rsid w:val="00142821"/>
    <w:rsid w:val="001500F3"/>
    <w:rsid w:val="001528A7"/>
    <w:rsid w:val="001678F4"/>
    <w:rsid w:val="00192B61"/>
    <w:rsid w:val="001B5C36"/>
    <w:rsid w:val="001F3D50"/>
    <w:rsid w:val="002001F3"/>
    <w:rsid w:val="002022A0"/>
    <w:rsid w:val="00217195"/>
    <w:rsid w:val="00220D95"/>
    <w:rsid w:val="00222694"/>
    <w:rsid w:val="00241984"/>
    <w:rsid w:val="00247383"/>
    <w:rsid w:val="00253228"/>
    <w:rsid w:val="002750D9"/>
    <w:rsid w:val="00276BFE"/>
    <w:rsid w:val="002B28DF"/>
    <w:rsid w:val="002B5F41"/>
    <w:rsid w:val="0030049D"/>
    <w:rsid w:val="003059E5"/>
    <w:rsid w:val="00312E3A"/>
    <w:rsid w:val="003130B3"/>
    <w:rsid w:val="0031613D"/>
    <w:rsid w:val="00330491"/>
    <w:rsid w:val="003362B4"/>
    <w:rsid w:val="003423FA"/>
    <w:rsid w:val="00346F4F"/>
    <w:rsid w:val="00352944"/>
    <w:rsid w:val="00353DAA"/>
    <w:rsid w:val="00354D30"/>
    <w:rsid w:val="00371849"/>
    <w:rsid w:val="003758BE"/>
    <w:rsid w:val="00376C03"/>
    <w:rsid w:val="003800DF"/>
    <w:rsid w:val="0039182C"/>
    <w:rsid w:val="00395C8D"/>
    <w:rsid w:val="003B40D3"/>
    <w:rsid w:val="003B6829"/>
    <w:rsid w:val="003E3E9F"/>
    <w:rsid w:val="003E6294"/>
    <w:rsid w:val="003F4A5A"/>
    <w:rsid w:val="0040412A"/>
    <w:rsid w:val="00406D78"/>
    <w:rsid w:val="00412D8E"/>
    <w:rsid w:val="0041720E"/>
    <w:rsid w:val="00421227"/>
    <w:rsid w:val="00425DAC"/>
    <w:rsid w:val="00434056"/>
    <w:rsid w:val="00476E60"/>
    <w:rsid w:val="00496FE3"/>
    <w:rsid w:val="004C6954"/>
    <w:rsid w:val="005014A0"/>
    <w:rsid w:val="005306BC"/>
    <w:rsid w:val="00532160"/>
    <w:rsid w:val="00534F9C"/>
    <w:rsid w:val="0053534B"/>
    <w:rsid w:val="005377F8"/>
    <w:rsid w:val="00543F4C"/>
    <w:rsid w:val="005466A6"/>
    <w:rsid w:val="00554758"/>
    <w:rsid w:val="005707A3"/>
    <w:rsid w:val="00571CE0"/>
    <w:rsid w:val="005A0102"/>
    <w:rsid w:val="005A698D"/>
    <w:rsid w:val="005B4E95"/>
    <w:rsid w:val="005D1AD2"/>
    <w:rsid w:val="005E0552"/>
    <w:rsid w:val="005F26EA"/>
    <w:rsid w:val="005F6618"/>
    <w:rsid w:val="0060014A"/>
    <w:rsid w:val="00613336"/>
    <w:rsid w:val="0061574E"/>
    <w:rsid w:val="00620450"/>
    <w:rsid w:val="00636437"/>
    <w:rsid w:val="006437E7"/>
    <w:rsid w:val="00660247"/>
    <w:rsid w:val="00661F08"/>
    <w:rsid w:val="006678B1"/>
    <w:rsid w:val="006733D7"/>
    <w:rsid w:val="00673934"/>
    <w:rsid w:val="00676108"/>
    <w:rsid w:val="00685492"/>
    <w:rsid w:val="006B41B8"/>
    <w:rsid w:val="006E440D"/>
    <w:rsid w:val="006F5706"/>
    <w:rsid w:val="006F67D8"/>
    <w:rsid w:val="0070147C"/>
    <w:rsid w:val="0072009E"/>
    <w:rsid w:val="00720911"/>
    <w:rsid w:val="007347D1"/>
    <w:rsid w:val="0076096E"/>
    <w:rsid w:val="00764518"/>
    <w:rsid w:val="00770454"/>
    <w:rsid w:val="00780DF4"/>
    <w:rsid w:val="00783804"/>
    <w:rsid w:val="007A71C2"/>
    <w:rsid w:val="007D3786"/>
    <w:rsid w:val="007E1BFF"/>
    <w:rsid w:val="007F04A6"/>
    <w:rsid w:val="007F5F68"/>
    <w:rsid w:val="00831CD9"/>
    <w:rsid w:val="00835270"/>
    <w:rsid w:val="0087077E"/>
    <w:rsid w:val="00870DFA"/>
    <w:rsid w:val="0087428A"/>
    <w:rsid w:val="00887B19"/>
    <w:rsid w:val="00895430"/>
    <w:rsid w:val="008965F2"/>
    <w:rsid w:val="008A62CC"/>
    <w:rsid w:val="008B20E4"/>
    <w:rsid w:val="008B7422"/>
    <w:rsid w:val="008D4A5C"/>
    <w:rsid w:val="008E1249"/>
    <w:rsid w:val="00913118"/>
    <w:rsid w:val="00915806"/>
    <w:rsid w:val="00934926"/>
    <w:rsid w:val="0095089D"/>
    <w:rsid w:val="00953E92"/>
    <w:rsid w:val="00963F98"/>
    <w:rsid w:val="00965CB3"/>
    <w:rsid w:val="009B4887"/>
    <w:rsid w:val="009F1267"/>
    <w:rsid w:val="00A13826"/>
    <w:rsid w:val="00A13A30"/>
    <w:rsid w:val="00A20E87"/>
    <w:rsid w:val="00A32495"/>
    <w:rsid w:val="00A32D40"/>
    <w:rsid w:val="00A66A25"/>
    <w:rsid w:val="00A7626F"/>
    <w:rsid w:val="00AC0354"/>
    <w:rsid w:val="00AC1265"/>
    <w:rsid w:val="00AC1C28"/>
    <w:rsid w:val="00AD2A7B"/>
    <w:rsid w:val="00AD3009"/>
    <w:rsid w:val="00AE6002"/>
    <w:rsid w:val="00AE79B7"/>
    <w:rsid w:val="00B13459"/>
    <w:rsid w:val="00B13D4E"/>
    <w:rsid w:val="00B16F17"/>
    <w:rsid w:val="00B239FF"/>
    <w:rsid w:val="00B35E99"/>
    <w:rsid w:val="00B37A2F"/>
    <w:rsid w:val="00B63D3F"/>
    <w:rsid w:val="00B83A47"/>
    <w:rsid w:val="00B91E20"/>
    <w:rsid w:val="00B973D1"/>
    <w:rsid w:val="00BA7636"/>
    <w:rsid w:val="00BB0792"/>
    <w:rsid w:val="00BC2D21"/>
    <w:rsid w:val="00BE34DD"/>
    <w:rsid w:val="00BE7738"/>
    <w:rsid w:val="00BF0062"/>
    <w:rsid w:val="00BF116D"/>
    <w:rsid w:val="00BF7C3E"/>
    <w:rsid w:val="00C100C8"/>
    <w:rsid w:val="00C13FB6"/>
    <w:rsid w:val="00C14999"/>
    <w:rsid w:val="00C16E37"/>
    <w:rsid w:val="00C171B5"/>
    <w:rsid w:val="00C243A9"/>
    <w:rsid w:val="00C47CF9"/>
    <w:rsid w:val="00C504C5"/>
    <w:rsid w:val="00C50FFA"/>
    <w:rsid w:val="00C51912"/>
    <w:rsid w:val="00C60D58"/>
    <w:rsid w:val="00C81422"/>
    <w:rsid w:val="00C91B3D"/>
    <w:rsid w:val="00CA52A9"/>
    <w:rsid w:val="00CA6F07"/>
    <w:rsid w:val="00CB5AFF"/>
    <w:rsid w:val="00CE5BCB"/>
    <w:rsid w:val="00D16E94"/>
    <w:rsid w:val="00D5289B"/>
    <w:rsid w:val="00D611E9"/>
    <w:rsid w:val="00D6247A"/>
    <w:rsid w:val="00D71EDB"/>
    <w:rsid w:val="00D80862"/>
    <w:rsid w:val="00D91A77"/>
    <w:rsid w:val="00DB05AF"/>
    <w:rsid w:val="00DB599C"/>
    <w:rsid w:val="00DC55AA"/>
    <w:rsid w:val="00DE1CFD"/>
    <w:rsid w:val="00DE63A9"/>
    <w:rsid w:val="00E00443"/>
    <w:rsid w:val="00E12AB8"/>
    <w:rsid w:val="00E36A9D"/>
    <w:rsid w:val="00E5271D"/>
    <w:rsid w:val="00E72AED"/>
    <w:rsid w:val="00E8143C"/>
    <w:rsid w:val="00E834EC"/>
    <w:rsid w:val="00EA0DEC"/>
    <w:rsid w:val="00EA3066"/>
    <w:rsid w:val="00EA4F47"/>
    <w:rsid w:val="00EB2DF4"/>
    <w:rsid w:val="00EE2A58"/>
    <w:rsid w:val="00EE707A"/>
    <w:rsid w:val="00EE74C4"/>
    <w:rsid w:val="00EE76D9"/>
    <w:rsid w:val="00EF7C04"/>
    <w:rsid w:val="00F04ABF"/>
    <w:rsid w:val="00F173BA"/>
    <w:rsid w:val="00F2379D"/>
    <w:rsid w:val="00F32B25"/>
    <w:rsid w:val="00F46B01"/>
    <w:rsid w:val="00F5042B"/>
    <w:rsid w:val="00F539B3"/>
    <w:rsid w:val="00F544B3"/>
    <w:rsid w:val="00F6178F"/>
    <w:rsid w:val="00F730B7"/>
    <w:rsid w:val="00F963A7"/>
    <w:rsid w:val="00F96681"/>
    <w:rsid w:val="00FB5CBD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5C834"/>
  <w15:docId w15:val="{94F8BF16-29D0-4299-B8E9-BE20D61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C4"/>
  </w:style>
  <w:style w:type="paragraph" w:styleId="Fuzeile">
    <w:name w:val="footer"/>
    <w:basedOn w:val="Standard"/>
    <w:link w:val="FuzeileZchn"/>
    <w:uiPriority w:val="99"/>
    <w:unhideWhenUsed/>
    <w:rsid w:val="00EE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4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68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D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0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0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00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B28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1C2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5377F8"/>
    <w:pPr>
      <w:spacing w:after="0" w:line="240" w:lineRule="auto"/>
    </w:pPr>
  </w:style>
  <w:style w:type="paragraph" w:customStyle="1" w:styleId="Default">
    <w:name w:val="Default"/>
    <w:rsid w:val="00092191"/>
    <w:pPr>
      <w:autoSpaceDE w:val="0"/>
      <w:autoSpaceDN w:val="0"/>
      <w:adjustRightInd w:val="0"/>
      <w:spacing w:after="0" w:line="240" w:lineRule="auto"/>
    </w:pPr>
    <w:rPr>
      <w:rFonts w:ascii="Sparkasse Lt" w:hAnsi="Sparkasse Lt" w:cs="Sparkass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andwin.d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payandwin.de/teilnahmebedingung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andw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0F60-7CA5-1547-84C9-9DFF459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 Direkt Marketing GmbH &amp; Co KG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Räppold, Lynn</dc:creator>
  <cp:lastModifiedBy>c.hoffmann-blees@web.de</cp:lastModifiedBy>
  <cp:revision>2</cp:revision>
  <cp:lastPrinted>2020-09-24T06:52:00Z</cp:lastPrinted>
  <dcterms:created xsi:type="dcterms:W3CDTF">2022-09-10T17:17:00Z</dcterms:created>
  <dcterms:modified xsi:type="dcterms:W3CDTF">2022-09-10T17:17:00Z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582705-33e1-4e32-a0ce-ce330430e116_Enabled">
    <vt:lpwstr>True</vt:lpwstr>
  </property>
  <property fmtid="{D5CDD505-2E9C-101B-9397-08002B2CF9AE}" pid="3" name="MSIP_Label_40582705-33e1-4e32-a0ce-ce330430e116_SiteId">
    <vt:lpwstr>3f9b2fc2-2122-4a25-96ca-781cf0359e8b</vt:lpwstr>
  </property>
  <property fmtid="{D5CDD505-2E9C-101B-9397-08002B2CF9AE}" pid="4" name="MSIP_Label_40582705-33e1-4e32-a0ce-ce330430e116_Owner">
    <vt:lpwstr>katrin.adametz@s-payment.com</vt:lpwstr>
  </property>
  <property fmtid="{D5CDD505-2E9C-101B-9397-08002B2CF9AE}" pid="5" name="MSIP_Label_40582705-33e1-4e32-a0ce-ce330430e116_SetDate">
    <vt:lpwstr>2019-10-15T07:33:54.4263888Z</vt:lpwstr>
  </property>
  <property fmtid="{D5CDD505-2E9C-101B-9397-08002B2CF9AE}" pid="6" name="MSIP_Label_40582705-33e1-4e32-a0ce-ce330430e116_Name">
    <vt:lpwstr>Vertraulichkeit</vt:lpwstr>
  </property>
  <property fmtid="{D5CDD505-2E9C-101B-9397-08002B2CF9AE}" pid="7" name="MSIP_Label_40582705-33e1-4e32-a0ce-ce330430e116_Application">
    <vt:lpwstr>Microsoft Azure Information Protection</vt:lpwstr>
  </property>
  <property fmtid="{D5CDD505-2E9C-101B-9397-08002B2CF9AE}" pid="8" name="MSIP_Label_40582705-33e1-4e32-a0ce-ce330430e116_Extended_MSFT_Method">
    <vt:lpwstr>Automatic</vt:lpwstr>
  </property>
  <property fmtid="{D5CDD505-2E9C-101B-9397-08002B2CF9AE}" pid="9" name="MSIP_Label_606759c1-cf29-4ba5-b000-82dc808f576f_Enabled">
    <vt:lpwstr>True</vt:lpwstr>
  </property>
  <property fmtid="{D5CDD505-2E9C-101B-9397-08002B2CF9AE}" pid="10" name="MSIP_Label_606759c1-cf29-4ba5-b000-82dc808f576f_SiteId">
    <vt:lpwstr>3f9b2fc2-2122-4a25-96ca-781cf0359e8b</vt:lpwstr>
  </property>
  <property fmtid="{D5CDD505-2E9C-101B-9397-08002B2CF9AE}" pid="11" name="MSIP_Label_606759c1-cf29-4ba5-b000-82dc808f576f_Owner">
    <vt:lpwstr>katrin.adametz@s-payment.com</vt:lpwstr>
  </property>
  <property fmtid="{D5CDD505-2E9C-101B-9397-08002B2CF9AE}" pid="12" name="MSIP_Label_606759c1-cf29-4ba5-b000-82dc808f576f_SetDate">
    <vt:lpwstr>2019-10-15T07:33:54.4263888Z</vt:lpwstr>
  </property>
  <property fmtid="{D5CDD505-2E9C-101B-9397-08002B2CF9AE}" pid="13" name="MSIP_Label_606759c1-cf29-4ba5-b000-82dc808f576f_Name">
    <vt:lpwstr>Intern (V1)</vt:lpwstr>
  </property>
  <property fmtid="{D5CDD505-2E9C-101B-9397-08002B2CF9AE}" pid="14" name="MSIP_Label_606759c1-cf29-4ba5-b000-82dc808f576f_Application">
    <vt:lpwstr>Microsoft Azure Information Protection</vt:lpwstr>
  </property>
  <property fmtid="{D5CDD505-2E9C-101B-9397-08002B2CF9AE}" pid="15" name="MSIP_Label_606759c1-cf29-4ba5-b000-82dc808f576f_Parent">
    <vt:lpwstr>40582705-33e1-4e32-a0ce-ce330430e116</vt:lpwstr>
  </property>
  <property fmtid="{D5CDD505-2E9C-101B-9397-08002B2CF9AE}" pid="16" name="MSIP_Label_606759c1-cf29-4ba5-b000-82dc808f576f_Extended_MSFT_Method">
    <vt:lpwstr>Automatic</vt:lpwstr>
  </property>
  <property fmtid="{D5CDD505-2E9C-101B-9397-08002B2CF9AE}" pid="17" name="Sensitivity">
    <vt:lpwstr>Vertraulichkeit Intern (V1)</vt:lpwstr>
  </property>
</Properties>
</file>